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r>
        <w:rPr>
          <w:rFonts w:ascii="Helv" w:hAnsi="Helv" w:cs="Helv"/>
          <w:color w:val="000000"/>
          <w:sz w:val="20"/>
          <w:szCs w:val="20"/>
        </w:rPr>
        <w:t>Sehr geehrte Damen und Herren,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herzlichen Dank für Ihre Teilnahme - online wie vor Ort - beim Termin </w:t>
      </w:r>
      <w:proofErr w:type="gramStart"/>
      <w:r>
        <w:rPr>
          <w:rFonts w:ascii="Helv" w:hAnsi="Helv" w:cs="Helv"/>
          <w:color w:val="000000"/>
          <w:sz w:val="20"/>
          <w:szCs w:val="20"/>
        </w:rPr>
        <w:t xml:space="preserve">zur </w:t>
      </w:r>
      <w:r w:rsidR="00967DA2">
        <w:rPr>
          <w:rFonts w:ascii="Helv" w:hAnsi="Helv" w:cs="Helv"/>
          <w:color w:val="000000"/>
          <w:sz w:val="20"/>
          <w:szCs w:val="20"/>
        </w:rPr>
        <w:t>„</w:t>
      </w:r>
      <w:r>
        <w:rPr>
          <w:rFonts w:ascii="Helv" w:hAnsi="Helv" w:cs="Helv"/>
          <w:color w:val="000000"/>
          <w:sz w:val="20"/>
          <w:szCs w:val="20"/>
        </w:rPr>
        <w:t>Sammelklage</w:t>
      </w:r>
      <w:r w:rsidR="00967DA2">
        <w:rPr>
          <w:rFonts w:ascii="Helv" w:hAnsi="Helv" w:cs="Helv"/>
          <w:color w:val="000000"/>
          <w:sz w:val="20"/>
          <w:szCs w:val="20"/>
        </w:rPr>
        <w:t>“</w:t>
      </w:r>
      <w:r>
        <w:rPr>
          <w:rFonts w:ascii="Helv" w:hAnsi="Helv" w:cs="Helv"/>
          <w:color w:val="000000"/>
          <w:sz w:val="20"/>
          <w:szCs w:val="20"/>
        </w:rPr>
        <w:t xml:space="preserve"> betreffend zu viel bezahlter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CO2-Malussteuer</w:t>
      </w:r>
      <w:r w:rsidR="00C24DCD">
        <w:rPr>
          <w:rFonts w:ascii="Helv" w:hAnsi="Helv" w:cs="Helv"/>
          <w:color w:val="000000"/>
          <w:sz w:val="20"/>
          <w:szCs w:val="20"/>
        </w:rPr>
        <w:t xml:space="preserve"> am 16.01.2015 in Wien</w:t>
      </w:r>
      <w:r>
        <w:rPr>
          <w:rFonts w:ascii="Helv" w:hAnsi="Helv" w:cs="Helv"/>
          <w:color w:val="000000"/>
          <w:sz w:val="20"/>
          <w:szCs w:val="20"/>
        </w:rPr>
        <w:t>.</w:t>
      </w:r>
    </w:p>
    <w:p w:rsidR="00967DA2" w:rsidRDefault="00967DA2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967DA2" w:rsidRPr="00967DA2" w:rsidRDefault="00967DA2" w:rsidP="00967D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967DA2">
        <w:rPr>
          <w:rFonts w:ascii="Helv" w:hAnsi="Helv" w:cs="Helv"/>
          <w:color w:val="000000"/>
          <w:sz w:val="20"/>
          <w:szCs w:val="20"/>
        </w:rPr>
        <w:t>Da nicht alle Interessenten an dem Termin teilnehmen konnten, habe ich in diesem</w:t>
      </w:r>
    </w:p>
    <w:p w:rsidR="00967DA2" w:rsidRPr="00967DA2" w:rsidRDefault="00967DA2" w:rsidP="00967D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967DA2">
        <w:rPr>
          <w:rFonts w:ascii="Helv" w:hAnsi="Helv" w:cs="Helv"/>
          <w:color w:val="000000"/>
          <w:sz w:val="20"/>
          <w:szCs w:val="20"/>
        </w:rPr>
        <w:t>E-Mail alle wichtigen Informationen zusammengefasst, sowie Unterlagen angehängt.</w:t>
      </w:r>
    </w:p>
    <w:p w:rsidR="00967DA2" w:rsidRDefault="00967DA2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Wann besteht ein Rückforderungsanspruch: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Ein Anspruch besteht immer dann, wenn Sie ein Fahrzeug aus der EU nach Österreich importiert haben, und zu viel CO2-Malussteuer bezahlt haben.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Das ist z. B. dann der Fall, wenn die EZ in der EU ihres Fahrzeug vor 07/2008 war, und Sie Co2 Malussteuer bezahlt haben  (auch genannt als NoVA-Zuschlag iSd §6a NoVAG) - egal wann der Import nach Österreich stattgefunden hat!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Ganz generell sollten sie, auch wenn ihr Fahrzeug eine spätere EZ in der EU hat prüfen, ob ein Anspruch besteht: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Ob Sie einen </w:t>
      </w:r>
      <w:r>
        <w:rPr>
          <w:rFonts w:ascii="Helv" w:hAnsi="Helv" w:cs="Helv"/>
          <w:b/>
          <w:bCs/>
          <w:color w:val="000000"/>
          <w:sz w:val="20"/>
          <w:szCs w:val="20"/>
        </w:rPr>
        <w:t>Rückerstattungsanspruch</w:t>
      </w:r>
      <w:r>
        <w:rPr>
          <w:rFonts w:ascii="Helv" w:hAnsi="Helv" w:cs="Helv"/>
          <w:color w:val="000000"/>
          <w:sz w:val="20"/>
          <w:szCs w:val="20"/>
        </w:rPr>
        <w:t xml:space="preserve"> haben, lässt sich wie folgt </w:t>
      </w:r>
      <w:r>
        <w:rPr>
          <w:rFonts w:ascii="Helv" w:hAnsi="Helv" w:cs="Helv"/>
          <w:b/>
          <w:bCs/>
          <w:color w:val="000000"/>
          <w:sz w:val="20"/>
          <w:szCs w:val="20"/>
        </w:rPr>
        <w:t>prüfen</w:t>
      </w:r>
      <w:r>
        <w:rPr>
          <w:rFonts w:ascii="Helv" w:hAnsi="Helv" w:cs="Helv"/>
          <w:color w:val="000000"/>
          <w:sz w:val="20"/>
          <w:szCs w:val="20"/>
        </w:rPr>
        <w:t>: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Geben Sie alle Daten in den Rechner von </w:t>
      </w:r>
      <w:hyperlink r:id="rId5" w:history="1">
        <w:r w:rsidR="00AB1A48" w:rsidRPr="00C24413">
          <w:rPr>
            <w:rStyle w:val="Hyperlink"/>
            <w:rFonts w:ascii="Helv" w:hAnsi="Helv" w:cs="Helv"/>
            <w:sz w:val="20"/>
            <w:szCs w:val="20"/>
          </w:rPr>
          <w:t>www.nova-rechner.at</w:t>
        </w:r>
      </w:hyperlink>
      <w:r w:rsidR="00AB1A48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ein und vergleichen Sie den Endbetrag mit dem Betrag, den Sie beim Finanzamt bezahlt haben.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Weicht dieser erheblich ab, ist sehr wahrscheinlich ein Rückerstattungsanspruch gegeben!!</w:t>
      </w:r>
    </w:p>
    <w:p w:rsidR="00C24DCD" w:rsidRDefault="00C24DCD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Sie können uns auch ihre Daten zusenden und wir prüfen, ob ein Anspruch besteht: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Zur weiteren Bearbeitung und </w:t>
      </w:r>
      <w:r>
        <w:rPr>
          <w:rFonts w:ascii="Helv" w:hAnsi="Helv" w:cs="Helv"/>
          <w:b/>
          <w:bCs/>
          <w:color w:val="000000"/>
          <w:sz w:val="20"/>
          <w:szCs w:val="20"/>
        </w:rPr>
        <w:t xml:space="preserve">Teilnahme </w:t>
      </w:r>
      <w:r w:rsidR="00AB1A48">
        <w:rPr>
          <w:rFonts w:ascii="Helv" w:hAnsi="Helv" w:cs="Helv"/>
          <w:b/>
          <w:bCs/>
          <w:color w:val="000000"/>
          <w:sz w:val="20"/>
          <w:szCs w:val="20"/>
        </w:rPr>
        <w:t>am Verfahren zur Rückerstattung</w:t>
      </w:r>
      <w:r>
        <w:rPr>
          <w:rFonts w:ascii="Helv" w:hAnsi="Helv" w:cs="Helv"/>
          <w:color w:val="000000"/>
          <w:sz w:val="20"/>
          <w:szCs w:val="20"/>
        </w:rPr>
        <w:t xml:space="preserve"> bitten wir Sie, folgende Unterlagen in Kopie bereit zu stellen und zu senden an:</w:t>
      </w:r>
    </w:p>
    <w:p w:rsidR="00353095" w:rsidRDefault="00D2702E" w:rsidP="00353095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  <w:sz w:val="20"/>
          <w:szCs w:val="20"/>
        </w:rPr>
      </w:pPr>
      <w:hyperlink r:id="rId6" w:history="1">
        <w:r w:rsidR="00353095">
          <w:rPr>
            <w:rFonts w:ascii="Helv" w:hAnsi="Helv" w:cs="Helv"/>
            <w:color w:val="0000FF"/>
            <w:u w:val="single"/>
          </w:rPr>
          <w:t>motamedi@neumayer-walter.at</w:t>
        </w:r>
      </w:hyperlink>
      <w:r w:rsidR="00353095">
        <w:rPr>
          <w:rFonts w:ascii="Helv" w:hAnsi="Helv" w:cs="Helv"/>
          <w:color w:val="000000"/>
          <w:sz w:val="20"/>
          <w:szCs w:val="20"/>
        </w:rPr>
        <w:t xml:space="preserve"> oder </w:t>
      </w:r>
      <w:hyperlink r:id="rId7" w:history="1">
        <w:r w:rsidR="00353095">
          <w:rPr>
            <w:rFonts w:ascii="Helv" w:hAnsi="Helv" w:cs="Helv"/>
            <w:color w:val="0000FF"/>
            <w:u w:val="single"/>
          </w:rPr>
          <w:t>office@nova-rechner.at</w:t>
        </w:r>
      </w:hyperlink>
      <w:r w:rsidR="00353095">
        <w:rPr>
          <w:rFonts w:ascii="Helv" w:hAnsi="Helv" w:cs="Helv"/>
          <w:color w:val="000000"/>
          <w:sz w:val="20"/>
          <w:szCs w:val="20"/>
        </w:rPr>
        <w:br/>
      </w:r>
      <w:r w:rsidR="00353095">
        <w:rPr>
          <w:rFonts w:ascii="Helv" w:hAnsi="Helv" w:cs="Helv"/>
          <w:color w:val="000000"/>
          <w:sz w:val="20"/>
          <w:szCs w:val="20"/>
        </w:rPr>
        <w:br/>
        <w:t xml:space="preserve">Die </w:t>
      </w:r>
      <w:r w:rsidR="00353095">
        <w:rPr>
          <w:rFonts w:ascii="Helv" w:hAnsi="Helv" w:cs="Helv"/>
          <w:b/>
          <w:bCs/>
          <w:color w:val="000000"/>
          <w:sz w:val="20"/>
          <w:szCs w:val="20"/>
        </w:rPr>
        <w:t xml:space="preserve">Abgabefrist </w:t>
      </w:r>
      <w:r w:rsidR="00353095">
        <w:rPr>
          <w:rFonts w:ascii="Helv" w:hAnsi="Helv" w:cs="Helv"/>
          <w:color w:val="000000"/>
          <w:sz w:val="20"/>
          <w:szCs w:val="20"/>
        </w:rPr>
        <w:t xml:space="preserve">wird mit </w:t>
      </w:r>
      <w:r w:rsidR="00353095">
        <w:rPr>
          <w:rFonts w:ascii="Helv" w:hAnsi="Helv" w:cs="Helv"/>
          <w:b/>
          <w:bCs/>
          <w:color w:val="000000"/>
          <w:sz w:val="20"/>
          <w:szCs w:val="20"/>
        </w:rPr>
        <w:t>28.02.2015</w:t>
      </w:r>
      <w:r w:rsidR="00353095">
        <w:rPr>
          <w:rFonts w:ascii="Helv" w:hAnsi="Helv" w:cs="Helv"/>
          <w:color w:val="000000"/>
          <w:sz w:val="20"/>
          <w:szCs w:val="20"/>
        </w:rPr>
        <w:t xml:space="preserve"> festgesetzt!</w:t>
      </w:r>
    </w:p>
    <w:p w:rsidR="00353095" w:rsidRDefault="00353095" w:rsidP="00353095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Folgende Unterlagen werden in Kopie benötigt:</w:t>
      </w:r>
      <w:r>
        <w:rPr>
          <w:rFonts w:ascii="Helv" w:hAnsi="Helv" w:cs="Helv"/>
          <w:color w:val="000000"/>
          <w:sz w:val="20"/>
          <w:szCs w:val="20"/>
        </w:rPr>
        <w:br/>
        <w:t>1) NoVA Formular (jenes Formular, dass sie beim Finanzamt beim Import abgegeben haben - sollten Sie dieses nicht haben (oder nur den Zahlungsbeleg), fordern Sie das Formular bei ihrem Finanzamt  mit ihrem Namen bzw. ihrer Steuernummer an - dieses Formular ist wesentlich für eine Prüfung des Anspruches!</w:t>
      </w:r>
      <w:r>
        <w:rPr>
          <w:rFonts w:ascii="Helv" w:hAnsi="Helv" w:cs="Helv"/>
          <w:color w:val="000000"/>
          <w:sz w:val="20"/>
          <w:szCs w:val="20"/>
        </w:rPr>
        <w:br/>
        <w:t>2) Kaufvertrag - der Kaufvertrag über das Importfahrzeug</w:t>
      </w:r>
      <w:r>
        <w:rPr>
          <w:rFonts w:ascii="Helv" w:hAnsi="Helv" w:cs="Helv"/>
          <w:color w:val="000000"/>
          <w:sz w:val="20"/>
          <w:szCs w:val="20"/>
        </w:rPr>
        <w:br/>
        <w:t xml:space="preserve">3) Fahrzeugbrief EU (jene KFZ-Brief(e)/Typenschein(e), die vor der Zulassung </w:t>
      </w:r>
      <w:r w:rsidR="00C24DCD">
        <w:rPr>
          <w:rFonts w:ascii="Helv" w:hAnsi="Helv" w:cs="Helv"/>
          <w:color w:val="000000"/>
          <w:sz w:val="20"/>
          <w:szCs w:val="20"/>
        </w:rPr>
        <w:t xml:space="preserve">und </w:t>
      </w:r>
      <w:proofErr w:type="spellStart"/>
      <w:r w:rsidR="00C24DCD">
        <w:rPr>
          <w:rFonts w:ascii="Helv" w:hAnsi="Helv" w:cs="Helv"/>
          <w:color w:val="000000"/>
          <w:sz w:val="20"/>
          <w:szCs w:val="20"/>
        </w:rPr>
        <w:t>NoVA</w:t>
      </w:r>
      <w:proofErr w:type="spellEnd"/>
      <w:r w:rsidR="00C24DCD">
        <w:rPr>
          <w:rFonts w:ascii="Helv" w:hAnsi="Helv" w:cs="Helv"/>
          <w:color w:val="000000"/>
          <w:sz w:val="20"/>
          <w:szCs w:val="20"/>
        </w:rPr>
        <w:t xml:space="preserve"> Bezahlung</w:t>
      </w:r>
      <w:r>
        <w:rPr>
          <w:rFonts w:ascii="Helv" w:hAnsi="Helv" w:cs="Helv"/>
          <w:color w:val="000000"/>
          <w:sz w:val="20"/>
          <w:szCs w:val="20"/>
        </w:rPr>
        <w:t xml:space="preserve"> vorhanden waren)</w:t>
      </w:r>
      <w:r w:rsidR="00967DA2">
        <w:rPr>
          <w:rFonts w:ascii="Helv" w:hAnsi="Helv" w:cs="Helv"/>
          <w:color w:val="000000"/>
          <w:sz w:val="20"/>
          <w:szCs w:val="20"/>
        </w:rPr>
        <w:br/>
        <w:t>4) Rechtsanwaltsformular</w:t>
      </w:r>
      <w:r w:rsidR="00D2702E">
        <w:rPr>
          <w:rFonts w:ascii="Helv" w:hAnsi="Helv" w:cs="Helv"/>
          <w:color w:val="000000"/>
          <w:sz w:val="20"/>
          <w:szCs w:val="20"/>
        </w:rPr>
        <w:t xml:space="preserve"> (A4)</w:t>
      </w:r>
      <w:r w:rsidR="00967DA2">
        <w:rPr>
          <w:rFonts w:ascii="Helv" w:hAnsi="Helv" w:cs="Helv"/>
          <w:color w:val="000000"/>
          <w:sz w:val="20"/>
          <w:szCs w:val="20"/>
        </w:rPr>
        <w:t xml:space="preserve"> zur </w:t>
      </w:r>
      <w:proofErr w:type="spellStart"/>
      <w:r w:rsidR="00967DA2">
        <w:rPr>
          <w:rFonts w:ascii="Helv" w:hAnsi="Helv" w:cs="Helv"/>
          <w:color w:val="000000"/>
          <w:sz w:val="20"/>
          <w:szCs w:val="20"/>
        </w:rPr>
        <w:t>NoVA</w:t>
      </w:r>
      <w:proofErr w:type="spellEnd"/>
      <w:r w:rsidR="00967DA2">
        <w:rPr>
          <w:rFonts w:ascii="Helv" w:hAnsi="Helv" w:cs="Helv"/>
          <w:color w:val="000000"/>
          <w:sz w:val="20"/>
          <w:szCs w:val="20"/>
        </w:rPr>
        <w:t xml:space="preserve"> sowie </w:t>
      </w:r>
      <w:r w:rsidR="00967DA2">
        <w:rPr>
          <w:rFonts w:ascii="Helv" w:hAnsi="Helv" w:cs="Helv"/>
          <w:color w:val="000000"/>
          <w:sz w:val="20"/>
          <w:szCs w:val="20"/>
        </w:rPr>
        <w:br/>
        <w:t>5) Rechtsanwalt Vollmacht</w:t>
      </w:r>
      <w:r w:rsidR="00D2702E">
        <w:rPr>
          <w:rFonts w:ascii="Helv" w:hAnsi="Helv" w:cs="Helv"/>
          <w:color w:val="000000"/>
          <w:sz w:val="20"/>
          <w:szCs w:val="20"/>
        </w:rPr>
        <w:t xml:space="preserve"> (A5)</w:t>
      </w:r>
      <w:r w:rsidR="00967DA2">
        <w:rPr>
          <w:rFonts w:ascii="Helv" w:hAnsi="Helv" w:cs="Helv"/>
          <w:color w:val="000000"/>
          <w:sz w:val="20"/>
          <w:szCs w:val="20"/>
        </w:rPr>
        <w:br/>
        <w:t>6</w:t>
      </w:r>
      <w:r>
        <w:rPr>
          <w:rFonts w:ascii="Helv" w:hAnsi="Helv" w:cs="Helv"/>
          <w:color w:val="000000"/>
          <w:sz w:val="20"/>
          <w:szCs w:val="20"/>
        </w:rPr>
        <w:t>) sofern vorhanden: COC-Blatt/EG-Übereins</w:t>
      </w:r>
      <w:r w:rsidR="00967DA2">
        <w:rPr>
          <w:rFonts w:ascii="Helv" w:hAnsi="Helv" w:cs="Helv"/>
          <w:color w:val="000000"/>
          <w:sz w:val="20"/>
          <w:szCs w:val="20"/>
        </w:rPr>
        <w:t>timmungserklärung (Typenblatt)</w:t>
      </w:r>
      <w:r w:rsidR="00967DA2">
        <w:rPr>
          <w:rFonts w:ascii="Helv" w:hAnsi="Helv" w:cs="Helv"/>
          <w:color w:val="000000"/>
          <w:sz w:val="20"/>
          <w:szCs w:val="20"/>
        </w:rPr>
        <w:br/>
        <w:t>7</w:t>
      </w:r>
      <w:r>
        <w:rPr>
          <w:rFonts w:ascii="Helv" w:hAnsi="Helv" w:cs="Helv"/>
          <w:color w:val="000000"/>
          <w:sz w:val="20"/>
          <w:szCs w:val="20"/>
        </w:rPr>
        <w:t>) sofern vorhanden Rechtschutzversicherung - Polizzen Nummer (</w:t>
      </w:r>
      <w:r w:rsidR="00AB1A48">
        <w:rPr>
          <w:rFonts w:ascii="Helv" w:hAnsi="Helv" w:cs="Helv"/>
          <w:color w:val="000000"/>
          <w:sz w:val="20"/>
          <w:szCs w:val="20"/>
        </w:rPr>
        <w:t>siehe dazu auch das angehängte auszufüllende Formular A5. Überlassen Sie die Anfrage bei Ihrer Rechtsschutzversicherung bitte Hr. Mag. Motamedi de Silva)</w:t>
      </w:r>
      <w:r w:rsidR="00967DA2">
        <w:rPr>
          <w:rFonts w:ascii="Helv" w:hAnsi="Helv" w:cs="Helv"/>
          <w:color w:val="000000"/>
          <w:sz w:val="20"/>
          <w:szCs w:val="20"/>
        </w:rPr>
        <w:br/>
        <w:t>8</w:t>
      </w:r>
      <w:r>
        <w:rPr>
          <w:rFonts w:ascii="Helv" w:hAnsi="Helv" w:cs="Helv"/>
          <w:color w:val="000000"/>
          <w:sz w:val="20"/>
          <w:szCs w:val="20"/>
        </w:rPr>
        <w:t>) alle weiteren Unterlagen, die Sie im Rahmen ihres Importes besitzen inkl. allfälliger bisheriger Rechtsschritte und Abweisungen des BMF/Finanzamtes</w:t>
      </w:r>
    </w:p>
    <w:p w:rsidR="00967DA2" w:rsidRDefault="00C24DCD" w:rsidP="00353095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color w:val="000000"/>
          <w:sz w:val="20"/>
          <w:szCs w:val="20"/>
        </w:rPr>
      </w:pPr>
      <w:r w:rsidRPr="00C24DCD">
        <w:rPr>
          <w:rFonts w:ascii="Helv" w:hAnsi="Helv" w:cs="Helv"/>
          <w:color w:val="000000"/>
          <w:sz w:val="20"/>
          <w:szCs w:val="20"/>
        </w:rPr>
        <w:t>Sofern Sie einen Anspruch haben und dieser Anspruch von uns g</w:t>
      </w:r>
      <w:r w:rsidR="00AB1A48">
        <w:rPr>
          <w:rFonts w:ascii="Helv" w:hAnsi="Helv" w:cs="Helv"/>
          <w:color w:val="000000"/>
          <w:sz w:val="20"/>
          <w:szCs w:val="20"/>
        </w:rPr>
        <w:t>eprüft wurde, kontaktieren wir S</w:t>
      </w:r>
      <w:r w:rsidRPr="00C24DCD">
        <w:rPr>
          <w:rFonts w:ascii="Helv" w:hAnsi="Helv" w:cs="Helv"/>
          <w:color w:val="000000"/>
          <w:sz w:val="20"/>
          <w:szCs w:val="20"/>
        </w:rPr>
        <w:t xml:space="preserve">ie für die weiteren Schritte (vermutlich Mitte März) </w:t>
      </w:r>
      <w:r w:rsidR="00967DA2">
        <w:rPr>
          <w:rFonts w:ascii="Helv" w:hAnsi="Helv" w:cs="Helv"/>
          <w:color w:val="000000"/>
          <w:sz w:val="20"/>
          <w:szCs w:val="20"/>
        </w:rPr>
        <w:t>–</w:t>
      </w:r>
      <w:r w:rsidRPr="00C24DCD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967DA2" w:rsidRP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  <w:r w:rsidRPr="00967DA2">
        <w:rPr>
          <w:rFonts w:ascii="Helv" w:eastAsiaTheme="minorHAnsi" w:hAnsi="Helv" w:cs="Helv"/>
          <w:color w:val="000000"/>
          <w:lang w:eastAsia="en-US"/>
        </w:rPr>
        <w:t>Jene Personen, die von uns kontaktiert werden und an dem Verfahren teilnehmen können und möchten, bezahlen einmalig pauschal € 150 Euro als Kostenbeitrag für die</w:t>
      </w:r>
    </w:p>
    <w:p w:rsidR="00967DA2" w:rsidRP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  <w:r w:rsidRPr="00967DA2">
        <w:rPr>
          <w:rFonts w:ascii="Helv" w:eastAsiaTheme="minorHAnsi" w:hAnsi="Helv" w:cs="Helv"/>
          <w:color w:val="000000"/>
          <w:lang w:eastAsia="en-US"/>
        </w:rPr>
        <w:t>Aufnahme als Interessent sowie die Organisation an die Kanzlei Neumayer, Walter &amp;</w:t>
      </w:r>
    </w:p>
    <w:p w:rsidR="00967DA2" w:rsidRP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  <w:r w:rsidRPr="00967DA2">
        <w:rPr>
          <w:rFonts w:ascii="Helv" w:eastAsiaTheme="minorHAnsi" w:hAnsi="Helv" w:cs="Helv"/>
          <w:color w:val="000000"/>
          <w:lang w:eastAsia="en-US"/>
        </w:rPr>
        <w:t xml:space="preserve">Haslinger </w:t>
      </w:r>
      <w:proofErr w:type="spellStart"/>
      <w:r w:rsidRPr="00967DA2">
        <w:rPr>
          <w:rFonts w:ascii="Helv" w:eastAsiaTheme="minorHAnsi" w:hAnsi="Helv" w:cs="Helv"/>
          <w:color w:val="000000"/>
          <w:lang w:eastAsia="en-US"/>
        </w:rPr>
        <w:t>RAe</w:t>
      </w:r>
      <w:proofErr w:type="spellEnd"/>
      <w:r w:rsidRPr="00967DA2">
        <w:rPr>
          <w:rFonts w:ascii="Helv" w:eastAsiaTheme="minorHAnsi" w:hAnsi="Helv" w:cs="Helv"/>
          <w:color w:val="000000"/>
          <w:lang w:eastAsia="en-US"/>
        </w:rPr>
        <w:t>. Weitere Kosten würden nur im Erfolgsfall entstehen (Näheres entnehmen Sie bitte dem angehängte</w:t>
      </w:r>
      <w:r>
        <w:rPr>
          <w:rFonts w:ascii="Helv" w:eastAsiaTheme="minorHAnsi" w:hAnsi="Helv" w:cs="Helv"/>
          <w:color w:val="000000"/>
          <w:lang w:eastAsia="en-US"/>
        </w:rPr>
        <w:t>n</w:t>
      </w:r>
      <w:r w:rsidRPr="00967DA2">
        <w:rPr>
          <w:rFonts w:ascii="Helv" w:eastAsiaTheme="minorHAnsi" w:hAnsi="Helv" w:cs="Helv"/>
          <w:color w:val="000000"/>
          <w:lang w:eastAsia="en-US"/>
        </w:rPr>
        <w:t xml:space="preserve"> Formular). Es werden in weiterer Folge einige</w:t>
      </w:r>
    </w:p>
    <w:p w:rsidR="00967DA2" w:rsidRP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  <w:r w:rsidRPr="00967DA2">
        <w:rPr>
          <w:rFonts w:ascii="Helv" w:eastAsiaTheme="minorHAnsi" w:hAnsi="Helv" w:cs="Helv"/>
          <w:color w:val="000000"/>
          <w:lang w:eastAsia="en-US"/>
        </w:rPr>
        <w:t>„Musterkläger“ herausgefiltert und in deren Namen aktiv Klage erhoben. Alle anderen</w:t>
      </w:r>
    </w:p>
    <w:p w:rsidR="00967DA2" w:rsidRP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  <w:r w:rsidRPr="00967DA2">
        <w:rPr>
          <w:rFonts w:ascii="Helv" w:eastAsiaTheme="minorHAnsi" w:hAnsi="Helv" w:cs="Helv"/>
          <w:color w:val="000000"/>
          <w:lang w:eastAsia="en-US"/>
        </w:rPr>
        <w:t>Beteiligten treten nicht als Kläger auf, sondern wird in deren Namen nur der</w:t>
      </w:r>
    </w:p>
    <w:p w:rsidR="00967DA2" w:rsidRP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  <w:proofErr w:type="gramStart"/>
      <w:r w:rsidRPr="00967DA2">
        <w:rPr>
          <w:rFonts w:ascii="Helv" w:eastAsiaTheme="minorHAnsi" w:hAnsi="Helv" w:cs="Helv"/>
          <w:color w:val="000000"/>
          <w:lang w:eastAsia="en-US"/>
        </w:rPr>
        <w:t>Anspruch</w:t>
      </w:r>
      <w:proofErr w:type="gramEnd"/>
      <w:r w:rsidRPr="00967DA2">
        <w:rPr>
          <w:rFonts w:ascii="Helv" w:eastAsiaTheme="minorHAnsi" w:hAnsi="Helv" w:cs="Helv"/>
          <w:color w:val="000000"/>
          <w:lang w:eastAsia="en-US"/>
        </w:rPr>
        <w:t xml:space="preserve"> der Republik Österreich gegenüber erhoben, um dann den Ausgang der</w:t>
      </w:r>
    </w:p>
    <w:p w:rsid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  <w:r w:rsidRPr="00967DA2">
        <w:rPr>
          <w:rFonts w:ascii="Helv" w:eastAsiaTheme="minorHAnsi" w:hAnsi="Helv" w:cs="Helv"/>
          <w:color w:val="000000"/>
          <w:lang w:eastAsia="en-US"/>
        </w:rPr>
        <w:t>Musterverfahren abzuwarten.</w:t>
      </w:r>
    </w:p>
    <w:p w:rsid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</w:p>
    <w:p w:rsidR="00967DA2" w:rsidRPr="00967DA2" w:rsidRDefault="00967DA2" w:rsidP="00967DA2">
      <w:pPr>
        <w:pStyle w:val="HTMLVorformatiert"/>
        <w:shd w:val="clear" w:color="auto" w:fill="FFFFFF"/>
        <w:rPr>
          <w:rFonts w:ascii="Helv" w:eastAsiaTheme="minorHAnsi" w:hAnsi="Helv" w:cs="Helv"/>
          <w:color w:val="000000"/>
          <w:lang w:eastAsia="en-US"/>
        </w:rPr>
      </w:pPr>
    </w:p>
    <w:p w:rsidR="00353095" w:rsidRP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353095">
        <w:rPr>
          <w:rFonts w:ascii="Helv" w:hAnsi="Helv" w:cs="Helv"/>
          <w:b/>
          <w:color w:val="000000"/>
          <w:sz w:val="20"/>
          <w:szCs w:val="20"/>
          <w:u w:val="single"/>
        </w:rPr>
        <w:t>Anbei sende ich ihnen folgende Unterlagen zu Ihrer Information:</w:t>
      </w:r>
    </w:p>
    <w:p w:rsidR="00C24DCD" w:rsidRP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C24DCD">
        <w:rPr>
          <w:rFonts w:ascii="Helv" w:hAnsi="Helv" w:cs="Helv"/>
          <w:color w:val="000000"/>
          <w:sz w:val="20"/>
          <w:szCs w:val="20"/>
        </w:rPr>
        <w:t>1) A1: Informationsblatt zum Termin am 16.01.2015</w:t>
      </w:r>
    </w:p>
    <w:p w:rsidR="00C24DCD" w:rsidRP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C24DCD">
        <w:rPr>
          <w:rFonts w:ascii="Helv" w:hAnsi="Helv" w:cs="Helv"/>
          <w:color w:val="000000"/>
          <w:sz w:val="20"/>
          <w:szCs w:val="20"/>
        </w:rPr>
        <w:t xml:space="preserve">2) A2: Richtlinie 2008 zur richtigen Anwendung der </w:t>
      </w:r>
      <w:proofErr w:type="spellStart"/>
      <w:r w:rsidRPr="00C24DCD">
        <w:rPr>
          <w:rFonts w:ascii="Helv" w:hAnsi="Helv" w:cs="Helv"/>
          <w:color w:val="000000"/>
          <w:sz w:val="20"/>
          <w:szCs w:val="20"/>
        </w:rPr>
        <w:t>NoVA</w:t>
      </w:r>
      <w:proofErr w:type="spellEnd"/>
      <w:r w:rsidRPr="00C24DCD">
        <w:rPr>
          <w:rFonts w:ascii="Helv" w:hAnsi="Helv" w:cs="Helv"/>
          <w:color w:val="000000"/>
          <w:sz w:val="20"/>
          <w:szCs w:val="20"/>
        </w:rPr>
        <w:t xml:space="preserve"> (Achtung:</w:t>
      </w:r>
    </w:p>
    <w:p w:rsidR="00C24DCD" w:rsidRP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C24DCD">
        <w:rPr>
          <w:rFonts w:ascii="Helv" w:hAnsi="Helv" w:cs="Helv"/>
          <w:color w:val="000000"/>
          <w:sz w:val="20"/>
          <w:szCs w:val="20"/>
        </w:rPr>
        <w:t xml:space="preserve">Richtlinie ist in Bezug auf das alte </w:t>
      </w:r>
      <w:proofErr w:type="spellStart"/>
      <w:r w:rsidRPr="00C24DCD">
        <w:rPr>
          <w:rFonts w:ascii="Helv" w:hAnsi="Helv" w:cs="Helv"/>
          <w:color w:val="000000"/>
          <w:sz w:val="20"/>
          <w:szCs w:val="20"/>
        </w:rPr>
        <w:t>NoVAG</w:t>
      </w:r>
      <w:proofErr w:type="spellEnd"/>
      <w:r w:rsidRPr="00C24DCD">
        <w:rPr>
          <w:rFonts w:ascii="Helv" w:hAnsi="Helv" w:cs="Helv"/>
          <w:color w:val="000000"/>
          <w:sz w:val="20"/>
          <w:szCs w:val="20"/>
        </w:rPr>
        <w:t xml:space="preserve"> anzuwenden - zum neuen </w:t>
      </w:r>
      <w:proofErr w:type="spellStart"/>
      <w:r w:rsidRPr="00C24DCD">
        <w:rPr>
          <w:rFonts w:ascii="Helv" w:hAnsi="Helv" w:cs="Helv"/>
          <w:color w:val="000000"/>
          <w:sz w:val="20"/>
          <w:szCs w:val="20"/>
        </w:rPr>
        <w:t>NoVAG</w:t>
      </w:r>
      <w:proofErr w:type="spellEnd"/>
      <w:r w:rsidRPr="00C24DCD">
        <w:rPr>
          <w:rFonts w:ascii="Helv" w:hAnsi="Helv" w:cs="Helv"/>
          <w:color w:val="000000"/>
          <w:sz w:val="20"/>
          <w:szCs w:val="20"/>
        </w:rPr>
        <w:t xml:space="preserve"> gibt es bislang keine aktuelle Richtlinie!)</w:t>
      </w:r>
    </w:p>
    <w:p w:rsid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C24DCD">
        <w:rPr>
          <w:rFonts w:ascii="Helv" w:hAnsi="Helv" w:cs="Helv"/>
          <w:color w:val="000000"/>
          <w:sz w:val="20"/>
          <w:szCs w:val="20"/>
        </w:rPr>
        <w:t>3) A3: Präsentationsfolien zur Sammelklage</w:t>
      </w:r>
    </w:p>
    <w:p w:rsidR="00967DA2" w:rsidRDefault="00967DA2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4) A4: Rechtsanwaltsformular</w:t>
      </w:r>
    </w:p>
    <w:p w:rsidR="00967DA2" w:rsidRPr="00C24DCD" w:rsidRDefault="00967DA2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5) A5: Rechtsanwalt Vollmacht</w:t>
      </w:r>
    </w:p>
    <w:p w:rsidR="00353095" w:rsidRDefault="00967DA2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5</w:t>
      </w:r>
      <w:r w:rsidR="00C24DCD" w:rsidRPr="00C24DCD">
        <w:rPr>
          <w:rFonts w:ascii="Helv" w:hAnsi="Helv" w:cs="Helv"/>
          <w:color w:val="000000"/>
          <w:sz w:val="20"/>
          <w:szCs w:val="20"/>
        </w:rPr>
        <w:t xml:space="preserve">) </w:t>
      </w:r>
      <w:r>
        <w:rPr>
          <w:rFonts w:ascii="Helv" w:hAnsi="Helv" w:cs="Helv"/>
          <w:color w:val="000000"/>
          <w:sz w:val="20"/>
          <w:szCs w:val="20"/>
        </w:rPr>
        <w:t>A6. D</w:t>
      </w:r>
      <w:r w:rsidR="00C24DCD" w:rsidRPr="00C24DCD">
        <w:rPr>
          <w:rFonts w:ascii="Helv" w:hAnsi="Helv" w:cs="Helv"/>
          <w:color w:val="000000"/>
          <w:sz w:val="20"/>
          <w:szCs w:val="20"/>
        </w:rPr>
        <w:t>ieses Mail als Word zur Ablage in ihren Unterlagen</w:t>
      </w:r>
    </w:p>
    <w:p w:rsid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Haben Sie noch Fragen? Kontaktieren Sie uns gerne via Mail!</w:t>
      </w:r>
    </w:p>
    <w:p w:rsidR="00353095" w:rsidRDefault="00353095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freundlichen Gruß</w:t>
      </w:r>
    </w:p>
    <w:p w:rsidR="00C24DCD" w:rsidRDefault="00C24DCD" w:rsidP="0035309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C24DCD" w:rsidRP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C24DCD">
        <w:rPr>
          <w:rFonts w:ascii="Helv" w:hAnsi="Helv" w:cs="Helv"/>
          <w:color w:val="000000"/>
          <w:sz w:val="20"/>
          <w:szCs w:val="20"/>
        </w:rPr>
        <w:t xml:space="preserve">nova-rechner.at </w:t>
      </w:r>
      <w:r>
        <w:rPr>
          <w:rFonts w:ascii="Helv" w:hAnsi="Helv" w:cs="Helv"/>
          <w:color w:val="000000"/>
          <w:sz w:val="20"/>
          <w:szCs w:val="20"/>
        </w:rPr>
        <w:t xml:space="preserve"> - </w:t>
      </w:r>
      <w:r w:rsidRPr="00C24DCD">
        <w:rPr>
          <w:rFonts w:ascii="Helv" w:hAnsi="Helv" w:cs="Helv"/>
          <w:color w:val="000000"/>
          <w:sz w:val="20"/>
          <w:szCs w:val="20"/>
        </w:rPr>
        <w:t xml:space="preserve">Inh. Maximilian </w:t>
      </w:r>
      <w:proofErr w:type="spellStart"/>
      <w:r w:rsidRPr="00C24DCD">
        <w:rPr>
          <w:rFonts w:ascii="Helv" w:hAnsi="Helv" w:cs="Helv"/>
          <w:color w:val="000000"/>
          <w:sz w:val="20"/>
          <w:szCs w:val="20"/>
        </w:rPr>
        <w:t>Divischek</w:t>
      </w:r>
      <w:proofErr w:type="spellEnd"/>
    </w:p>
    <w:p w:rsidR="00C24DCD" w:rsidRP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 w:rsidRPr="00C24DCD">
        <w:rPr>
          <w:rFonts w:ascii="Helv" w:hAnsi="Helv" w:cs="Helv"/>
          <w:color w:val="000000"/>
          <w:sz w:val="20"/>
          <w:szCs w:val="20"/>
        </w:rPr>
        <w:t>Laaer</w:t>
      </w:r>
      <w:proofErr w:type="spellEnd"/>
      <w:r w:rsidRPr="00C24DCD">
        <w:rPr>
          <w:rFonts w:ascii="Helv" w:hAnsi="Helv" w:cs="Helv"/>
          <w:color w:val="000000"/>
          <w:sz w:val="20"/>
          <w:szCs w:val="20"/>
        </w:rPr>
        <w:t xml:space="preserve"> Straße 49</w:t>
      </w:r>
      <w:r>
        <w:rPr>
          <w:rFonts w:ascii="Helv" w:hAnsi="Helv" w:cs="Helv"/>
          <w:color w:val="000000"/>
          <w:sz w:val="20"/>
          <w:szCs w:val="20"/>
        </w:rPr>
        <w:t xml:space="preserve"> - </w:t>
      </w:r>
      <w:r w:rsidRPr="00C24DCD">
        <w:rPr>
          <w:rFonts w:ascii="Helv" w:hAnsi="Helv" w:cs="Helv"/>
          <w:color w:val="000000"/>
          <w:sz w:val="20"/>
          <w:szCs w:val="20"/>
        </w:rPr>
        <w:t>2100 Korneuburg</w:t>
      </w:r>
    </w:p>
    <w:p w:rsidR="00E45CAC" w:rsidRPr="00C24DCD" w:rsidRDefault="00C24DCD" w:rsidP="00C24DC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C24DCD">
        <w:rPr>
          <w:rFonts w:ascii="Helv" w:hAnsi="Helv" w:cs="Helv"/>
          <w:color w:val="000000"/>
          <w:sz w:val="20"/>
          <w:szCs w:val="20"/>
        </w:rPr>
        <w:t>+43664/82 12 713</w:t>
      </w:r>
      <w:r>
        <w:rPr>
          <w:rFonts w:ascii="Helv" w:hAnsi="Helv" w:cs="Helv"/>
          <w:color w:val="000000"/>
          <w:sz w:val="20"/>
          <w:szCs w:val="20"/>
        </w:rPr>
        <w:t xml:space="preserve"> - </w:t>
      </w:r>
      <w:r w:rsidRPr="00C24DCD">
        <w:rPr>
          <w:rFonts w:ascii="Helv" w:hAnsi="Helv" w:cs="Helv"/>
          <w:color w:val="000000"/>
          <w:sz w:val="20"/>
          <w:szCs w:val="20"/>
        </w:rPr>
        <w:t>office@nova-rechner.at</w:t>
      </w:r>
      <w:bookmarkEnd w:id="0"/>
      <w:r w:rsidR="00353095">
        <w:rPr>
          <w:rFonts w:ascii="Helv" w:hAnsi="Helv" w:cs="Helv"/>
          <w:color w:val="000000"/>
          <w:sz w:val="20"/>
          <w:szCs w:val="20"/>
        </w:rPr>
        <w:br/>
      </w:r>
    </w:p>
    <w:sectPr w:rsidR="00E45CAC" w:rsidRPr="00C2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95"/>
    <w:rsid w:val="002756AA"/>
    <w:rsid w:val="00353095"/>
    <w:rsid w:val="00894E3B"/>
    <w:rsid w:val="00967DA2"/>
    <w:rsid w:val="00AB1A48"/>
    <w:rsid w:val="00C24DCD"/>
    <w:rsid w:val="00D2702E"/>
    <w:rsid w:val="00E45CA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7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7DA2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AB1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7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7DA2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AB1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nova-rechner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tamedi@neumayer-walter.at" TargetMode="External"/><Relationship Id="rId5" Type="http://schemas.openxmlformats.org/officeDocument/2006/relationships/hyperlink" Target="http://www.nova-rechner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24239504.dotm</Template>
  <TotalTime>0</TotalTime>
  <Pages>2</Pages>
  <Words>573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BAWAG PSK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Divischek Maximilian</dc:creator>
  <cp:lastModifiedBy>Divischek Maximilian</cp:lastModifiedBy>
  <cp:revision>4</cp:revision>
  <dcterms:created xsi:type="dcterms:W3CDTF">2015-01-23T11:44:00Z</dcterms:created>
  <dcterms:modified xsi:type="dcterms:W3CDTF">2015-01-23T12:43:00Z</dcterms:modified>
</cp:coreProperties>
</file>